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8E6" w:rsidRDefault="00D148E6" w:rsidP="00D148E6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ФОГАРТІ ДЛЯ ЕМБОЛОЕКТОМІЇ</w:t>
      </w:r>
    </w:p>
    <w:p w:rsidR="00D148E6" w:rsidRDefault="00D148E6" w:rsidP="00D148E6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Фогарті</w:t>
      </w:r>
      <w:proofErr w:type="spellEnd"/>
      <w:r>
        <w:rPr>
          <w:b/>
          <w:sz w:val="20"/>
          <w:szCs w:val="20"/>
          <w:lang w:val="uk-UA"/>
        </w:rPr>
        <w:t xml:space="preserve"> для </w:t>
      </w:r>
      <w:proofErr w:type="spellStart"/>
      <w:r>
        <w:rPr>
          <w:b/>
          <w:sz w:val="20"/>
          <w:szCs w:val="20"/>
          <w:lang w:val="uk-UA"/>
        </w:rPr>
        <w:t>емболоектомії</w:t>
      </w:r>
      <w:proofErr w:type="spellEnd"/>
      <w:r>
        <w:rPr>
          <w:b/>
          <w:sz w:val="20"/>
          <w:szCs w:val="20"/>
          <w:lang w:val="uk-UA"/>
        </w:rPr>
        <w:t xml:space="preserve">  використовується у судинній хірургії для видалення тромбів і </w:t>
      </w:r>
      <w:proofErr w:type="spellStart"/>
      <w:r>
        <w:rPr>
          <w:b/>
          <w:sz w:val="20"/>
          <w:szCs w:val="20"/>
          <w:lang w:val="uk-UA"/>
        </w:rPr>
        <w:t>емболів</w:t>
      </w:r>
      <w:proofErr w:type="spellEnd"/>
      <w:r>
        <w:rPr>
          <w:b/>
          <w:sz w:val="20"/>
          <w:szCs w:val="20"/>
          <w:lang w:val="uk-UA"/>
        </w:rPr>
        <w:t xml:space="preserve"> з периферійних судин за методом </w:t>
      </w:r>
      <w:proofErr w:type="spellStart"/>
      <w:r>
        <w:rPr>
          <w:b/>
          <w:sz w:val="20"/>
          <w:szCs w:val="20"/>
          <w:lang w:val="uk-UA"/>
        </w:rPr>
        <w:t>Фогарті</w:t>
      </w:r>
      <w:proofErr w:type="spellEnd"/>
      <w:r>
        <w:rPr>
          <w:b/>
          <w:sz w:val="20"/>
          <w:szCs w:val="20"/>
          <w:lang w:val="uk-UA"/>
        </w:rPr>
        <w:t>.</w:t>
      </w:r>
    </w:p>
    <w:p w:rsidR="00D148E6" w:rsidRDefault="00D148E6" w:rsidP="00D148E6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proofErr w:type="spellStart"/>
      <w:r>
        <w:rPr>
          <w:sz w:val="20"/>
          <w:szCs w:val="20"/>
          <w:lang w:val="uk-UA"/>
        </w:rPr>
        <w:t>рентгеноконтрастного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термопластич-ного</w:t>
      </w:r>
      <w:proofErr w:type="spellEnd"/>
      <w:r>
        <w:rPr>
          <w:sz w:val="20"/>
          <w:szCs w:val="20"/>
          <w:lang w:val="uk-UA"/>
        </w:rPr>
        <w:t xml:space="preserve"> нетоксичного полімеру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800 мм</w:t>
      </w:r>
      <w:r w:rsidR="00152156">
        <w:rPr>
          <w:sz w:val="20"/>
          <w:szCs w:val="20"/>
          <w:lang w:val="uk-UA"/>
        </w:rPr>
        <w:t>;</w:t>
      </w:r>
    </w:p>
    <w:p w:rsidR="0036661D" w:rsidRDefault="0036661D" w:rsidP="0036661D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закритий дистальний кінець має заокруглену форму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надувний балон на дистальному кінці</w:t>
      </w:r>
      <w:r w:rsidR="00152156">
        <w:rPr>
          <w:sz w:val="20"/>
          <w:szCs w:val="20"/>
          <w:lang w:val="uk-UA"/>
        </w:rPr>
        <w:t>;</w:t>
      </w:r>
    </w:p>
    <w:p w:rsidR="0036661D" w:rsidRDefault="00D148E6" w:rsidP="00FC70D2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36661D">
        <w:rPr>
          <w:sz w:val="20"/>
          <w:szCs w:val="20"/>
          <w:lang w:val="uk-UA"/>
        </w:rPr>
        <w:t xml:space="preserve">канюля </w:t>
      </w:r>
      <w:proofErr w:type="spellStart"/>
      <w:r w:rsidRPr="0036661D">
        <w:rPr>
          <w:sz w:val="20"/>
          <w:szCs w:val="20"/>
          <w:lang w:val="uk-UA"/>
        </w:rPr>
        <w:t>Луєра</w:t>
      </w:r>
      <w:proofErr w:type="spellEnd"/>
      <w:r w:rsidRPr="0036661D">
        <w:rPr>
          <w:sz w:val="20"/>
          <w:szCs w:val="20"/>
          <w:lang w:val="uk-UA"/>
        </w:rPr>
        <w:t xml:space="preserve"> на проксимальному кінці</w:t>
      </w:r>
      <w:r w:rsidR="00152156">
        <w:rPr>
          <w:sz w:val="20"/>
          <w:szCs w:val="20"/>
          <w:lang w:val="uk-UA"/>
        </w:rPr>
        <w:t>;</w:t>
      </w:r>
      <w:r w:rsidRPr="0036661D">
        <w:rPr>
          <w:sz w:val="20"/>
          <w:szCs w:val="20"/>
          <w:lang w:val="uk-UA"/>
        </w:rPr>
        <w:t xml:space="preserve"> </w:t>
      </w:r>
    </w:p>
    <w:p w:rsidR="0036661D" w:rsidRDefault="0036661D" w:rsidP="0036661D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мітки для визначення глибини введення</w:t>
      </w:r>
      <w:r w:rsidR="00152156">
        <w:rPr>
          <w:sz w:val="20"/>
          <w:szCs w:val="20"/>
          <w:lang w:val="uk-UA"/>
        </w:rPr>
        <w:t>;</w:t>
      </w:r>
    </w:p>
    <w:p w:rsidR="00D148E6" w:rsidRPr="0036661D" w:rsidRDefault="00D148E6" w:rsidP="00FC70D2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36661D">
        <w:rPr>
          <w:sz w:val="20"/>
          <w:szCs w:val="20"/>
          <w:lang w:val="uk-UA"/>
        </w:rPr>
        <w:t>знімний мандрен із нержавіючої сталі медичного призначення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152156">
        <w:rPr>
          <w:sz w:val="20"/>
          <w:szCs w:val="20"/>
          <w:lang w:val="uk-UA"/>
        </w:rPr>
        <w:t>.</w:t>
      </w:r>
    </w:p>
    <w:p w:rsidR="00152156" w:rsidRDefault="00152156" w:rsidP="009638F6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9638F6" w:rsidRPr="00633948" w:rsidRDefault="009638F6" w:rsidP="009638F6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152156">
        <w:rPr>
          <w:sz w:val="20"/>
          <w:szCs w:val="20"/>
          <w:lang w:val="uk-UA"/>
        </w:rPr>
        <w:t>:</w:t>
      </w:r>
    </w:p>
    <w:p w:rsidR="0036661D" w:rsidRDefault="0036661D" w:rsidP="0036661D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152156">
        <w:rPr>
          <w:sz w:val="20"/>
          <w:szCs w:val="20"/>
          <w:lang w:val="uk-UA"/>
        </w:rPr>
        <w:t>;</w:t>
      </w:r>
    </w:p>
    <w:p w:rsidR="009638F6" w:rsidRPr="00633948" w:rsidRDefault="009638F6" w:rsidP="009638F6">
      <w:pPr>
        <w:pStyle w:val="a3"/>
        <w:numPr>
          <w:ilvl w:val="0"/>
          <w:numId w:val="8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152156">
        <w:rPr>
          <w:sz w:val="20"/>
          <w:szCs w:val="20"/>
          <w:lang w:val="uk-UA"/>
        </w:rPr>
        <w:t>;</w:t>
      </w:r>
    </w:p>
    <w:p w:rsidR="009638F6" w:rsidRPr="00633948" w:rsidRDefault="009638F6" w:rsidP="009638F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152156">
        <w:rPr>
          <w:sz w:val="20"/>
          <w:szCs w:val="20"/>
          <w:lang w:val="uk-UA"/>
        </w:rPr>
        <w:t>;</w:t>
      </w:r>
    </w:p>
    <w:p w:rsidR="009638F6" w:rsidRPr="00633948" w:rsidRDefault="009638F6" w:rsidP="009638F6">
      <w:pPr>
        <w:pStyle w:val="a3"/>
        <w:numPr>
          <w:ilvl w:val="0"/>
          <w:numId w:val="8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152156">
        <w:rPr>
          <w:sz w:val="20"/>
          <w:szCs w:val="20"/>
          <w:lang w:val="uk-UA"/>
        </w:rPr>
        <w:t>.</w:t>
      </w:r>
    </w:p>
    <w:p w:rsidR="00C86452" w:rsidRDefault="00C86452" w:rsidP="009638F6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9638F6" w:rsidRPr="00633948" w:rsidRDefault="00C86452" w:rsidP="009638F6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 </w:t>
      </w:r>
      <w:r w:rsidR="0015215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</w:t>
      </w:r>
      <w:r w:rsidR="009638F6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152156">
        <w:rPr>
          <w:sz w:val="20"/>
          <w:szCs w:val="20"/>
          <w:lang w:val="uk-UA"/>
        </w:rPr>
        <w:t>.</w:t>
      </w:r>
    </w:p>
    <w:p w:rsidR="009638F6" w:rsidRPr="00633948" w:rsidRDefault="009638F6" w:rsidP="009638F6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УМОВИ ЗБЕРІГАННЯ</w:t>
      </w:r>
      <w:r w:rsidR="00152156">
        <w:rPr>
          <w:sz w:val="20"/>
          <w:szCs w:val="20"/>
          <w:lang w:val="uk-UA"/>
        </w:rPr>
        <w:t>:</w:t>
      </w:r>
      <w:r w:rsidRPr="00633948">
        <w:rPr>
          <w:sz w:val="20"/>
          <w:szCs w:val="20"/>
          <w:lang w:val="uk-UA"/>
        </w:rPr>
        <w:t xml:space="preserve">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152156">
        <w:rPr>
          <w:rFonts w:cstheme="minorHAnsi"/>
          <w:sz w:val="20"/>
          <w:szCs w:val="20"/>
          <w:lang w:val="uk-UA"/>
        </w:rPr>
        <w:t>.</w:t>
      </w:r>
    </w:p>
    <w:p w:rsidR="009638F6" w:rsidRDefault="009638F6" w:rsidP="009638F6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152156">
        <w:rPr>
          <w:sz w:val="20"/>
          <w:szCs w:val="20"/>
          <w:lang w:val="uk-UA"/>
        </w:rPr>
        <w:t>:</w:t>
      </w:r>
    </w:p>
    <w:p w:rsidR="00D148E6" w:rsidRPr="009638F6" w:rsidRDefault="00D148E6" w:rsidP="009638F6">
      <w:pPr>
        <w:pStyle w:val="a3"/>
        <w:numPr>
          <w:ilvl w:val="0"/>
          <w:numId w:val="9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9638F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9638F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9638F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допомогою спеціальних судинних затискачів перетиснути судину вище і нижче </w:t>
      </w:r>
      <w:proofErr w:type="spellStart"/>
      <w:r>
        <w:rPr>
          <w:sz w:val="20"/>
          <w:szCs w:val="20"/>
          <w:lang w:val="uk-UA"/>
        </w:rPr>
        <w:t>ембола</w:t>
      </w:r>
      <w:proofErr w:type="spellEnd"/>
      <w:r w:rsidR="00152156">
        <w:rPr>
          <w:sz w:val="20"/>
          <w:szCs w:val="20"/>
          <w:lang w:val="uk-UA"/>
        </w:rPr>
        <w:t>;</w:t>
      </w:r>
    </w:p>
    <w:p w:rsidR="00D148E6" w:rsidRDefault="00D148E6" w:rsidP="009638F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зробити </w:t>
      </w:r>
      <w:r w:rsidR="009638F6">
        <w:rPr>
          <w:sz w:val="20"/>
          <w:szCs w:val="20"/>
          <w:lang w:val="uk-UA"/>
        </w:rPr>
        <w:t>надріз судини довжиною 1 – 2 см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катетер за допомогою затискача у праву руку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використовуючи мандрен, увести катетер у просвіт судини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провести катетер з мандреном через </w:t>
      </w:r>
      <w:proofErr w:type="spellStart"/>
      <w:r>
        <w:rPr>
          <w:sz w:val="20"/>
          <w:szCs w:val="20"/>
          <w:lang w:val="uk-UA"/>
        </w:rPr>
        <w:t>ембол</w:t>
      </w:r>
      <w:proofErr w:type="spellEnd"/>
      <w:r w:rsidR="00152156">
        <w:rPr>
          <w:sz w:val="20"/>
          <w:szCs w:val="20"/>
          <w:lang w:val="uk-UA"/>
        </w:rPr>
        <w:t>;</w:t>
      </w:r>
    </w:p>
    <w:p w:rsidR="00D148E6" w:rsidRDefault="009638F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на</w:t>
      </w:r>
      <w:r w:rsidR="00D148E6">
        <w:rPr>
          <w:sz w:val="20"/>
          <w:szCs w:val="20"/>
          <w:lang w:val="uk-UA"/>
        </w:rPr>
        <w:t>дути балон, наповнивши його  фізіологічним розчином за допомогою шприця (</w:t>
      </w:r>
      <w:r w:rsidR="0006231F">
        <w:rPr>
          <w:sz w:val="20"/>
          <w:szCs w:val="20"/>
          <w:lang w:val="uk-UA"/>
        </w:rPr>
        <w:t xml:space="preserve"> рекомендуємий </w:t>
      </w:r>
      <w:r w:rsidR="00D148E6">
        <w:rPr>
          <w:sz w:val="20"/>
          <w:szCs w:val="20"/>
          <w:lang w:val="uk-UA"/>
        </w:rPr>
        <w:t>об’єм вказано у таблиці)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обережно витягнути катетер разом з </w:t>
      </w:r>
      <w:proofErr w:type="spellStart"/>
      <w:r>
        <w:rPr>
          <w:sz w:val="20"/>
          <w:szCs w:val="20"/>
          <w:lang w:val="uk-UA"/>
        </w:rPr>
        <w:t>емболом</w:t>
      </w:r>
      <w:proofErr w:type="spellEnd"/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зняти затискачі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відновлення кровотоку</w:t>
      </w:r>
      <w:r w:rsidR="00152156">
        <w:rPr>
          <w:sz w:val="20"/>
          <w:szCs w:val="20"/>
          <w:lang w:val="uk-UA"/>
        </w:rPr>
        <w:t>;</w:t>
      </w:r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зашити рану судини</w:t>
      </w:r>
      <w:r w:rsidR="00152156">
        <w:rPr>
          <w:sz w:val="20"/>
          <w:szCs w:val="20"/>
          <w:lang w:val="uk-UA"/>
        </w:rPr>
        <w:t>4</w:t>
      </w:r>
      <w:bookmarkStart w:id="0" w:name="_GoBack"/>
      <w:bookmarkEnd w:id="0"/>
    </w:p>
    <w:p w:rsidR="00D148E6" w:rsidRDefault="00D148E6" w:rsidP="00D148E6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після використання утилізувати катетер у встановленому порядку</w:t>
      </w:r>
      <w:r w:rsidR="00152156">
        <w:rPr>
          <w:sz w:val="20"/>
          <w:szCs w:val="20"/>
          <w:lang w:val="uk-UA"/>
        </w:rPr>
        <w:t>.</w:t>
      </w:r>
    </w:p>
    <w:p w:rsidR="00C86452" w:rsidRDefault="00C86452" w:rsidP="00152156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152156" w:rsidRDefault="00152156" w:rsidP="00152156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062"/>
        <w:gridCol w:w="993"/>
        <w:gridCol w:w="1417"/>
        <w:gridCol w:w="1558"/>
      </w:tblGrid>
      <w:tr w:rsidR="00D148E6" w:rsidTr="00D148E6">
        <w:trPr>
          <w:jc w:val="center"/>
        </w:trPr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Об’єм </w:t>
            </w:r>
          </w:p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балона (</w:t>
            </w:r>
            <w:proofErr w:type="spellStart"/>
            <w:r>
              <w:rPr>
                <w:sz w:val="20"/>
                <w:szCs w:val="20"/>
                <w:lang w:val="uk-UA"/>
              </w:rPr>
              <w:t>мл</w:t>
            </w:r>
            <w:proofErr w:type="spellEnd"/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Pr="00C86452" w:rsidRDefault="00D148E6" w:rsidP="009638F6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діаметр (мм)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</w:t>
            </w:r>
          </w:p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адаптера</w:t>
            </w:r>
          </w:p>
        </w:tc>
      </w:tr>
      <w:tr w:rsidR="00D148E6" w:rsidTr="00D148E6">
        <w:trPr>
          <w:jc w:val="center"/>
        </w:trPr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36661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</w:t>
            </w:r>
            <w:r w:rsidR="00D148E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Pr="0036661D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36661D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Кремовий</w:t>
            </w:r>
          </w:p>
        </w:tc>
      </w:tr>
      <w:tr w:rsidR="00D148E6" w:rsidTr="00D148E6">
        <w:trPr>
          <w:jc w:val="center"/>
        </w:trPr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36661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</w:t>
            </w:r>
            <w:r w:rsidR="00D148E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36661D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1,</w:t>
            </w:r>
            <w:r w:rsidR="00D148E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Рожевий</w:t>
            </w:r>
          </w:p>
        </w:tc>
      </w:tr>
      <w:tr w:rsidR="00D148E6" w:rsidTr="00D148E6">
        <w:trPr>
          <w:jc w:val="center"/>
        </w:trPr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="0036661D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 w:rsidP="0036661D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36661D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  <w:tr w:rsidR="00D148E6" w:rsidTr="00D148E6">
        <w:trPr>
          <w:jc w:val="center"/>
        </w:trPr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36661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</w:t>
            </w:r>
            <w:r w:rsidR="00D148E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Pr="0036661D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36661D"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36661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="00D148E6">
              <w:rPr>
                <w:sz w:val="20"/>
                <w:szCs w:val="20"/>
                <w:lang w:val="uk-UA"/>
              </w:rPr>
              <w:t>елений</w:t>
            </w:r>
          </w:p>
        </w:tc>
      </w:tr>
      <w:tr w:rsidR="00D148E6" w:rsidTr="00D148E6">
        <w:trPr>
          <w:jc w:val="center"/>
        </w:trPr>
        <w:tc>
          <w:tcPr>
            <w:tcW w:w="1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36661D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4,</w:t>
            </w:r>
            <w:r w:rsidR="00D148E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36661D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D148E6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48E6" w:rsidRDefault="00D148E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Синій </w:t>
            </w:r>
          </w:p>
        </w:tc>
      </w:tr>
    </w:tbl>
    <w:p w:rsidR="00D148E6" w:rsidRDefault="00D148E6" w:rsidP="00D148E6">
      <w:pPr>
        <w:spacing w:after="0" w:line="240" w:lineRule="auto"/>
        <w:rPr>
          <w:sz w:val="20"/>
          <w:szCs w:val="20"/>
          <w:lang w:val="uk-UA"/>
        </w:rPr>
      </w:pP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2819400" cy="561975"/>
            <wp:effectExtent l="0" t="0" r="0" b="9525"/>
            <wp:docPr id="23" name="Рисунок 23" descr="Катетер для типа Фогорти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 descr="Катетер для типа Фогорти ГУД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452" w:rsidRDefault="001D33FE" w:rsidP="00D148E6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31750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48E6" w:rsidRDefault="001D33FE" w:rsidP="00D148E6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D148E6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D148E6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D148E6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800397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D148E6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D148E6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148E6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148E6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148E6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148E6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148E6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D148E6" w:rsidRDefault="00D148E6" w:rsidP="00D148E6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D148E6" w:rsidRDefault="00D148E6" w:rsidP="00D148E6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148E6" w:rsidRDefault="00D148E6" w:rsidP="00D148E6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C86452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148E6" w:rsidRDefault="00D148E6" w:rsidP="00D148E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59690</wp:posOffset>
            </wp:positionV>
            <wp:extent cx="152400" cy="342900"/>
            <wp:effectExtent l="19050" t="0" r="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48E6" w:rsidRDefault="001D33FE" w:rsidP="00D148E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D148E6">
        <w:rPr>
          <w:sz w:val="20"/>
          <w:szCs w:val="20"/>
          <w:lang w:val="uk-UA"/>
        </w:rPr>
        <w:tab/>
      </w:r>
      <w:r w:rsidR="00C86452">
        <w:rPr>
          <w:sz w:val="20"/>
          <w:szCs w:val="20"/>
          <w:lang w:val="uk-UA"/>
        </w:rPr>
        <w:t>Партія</w:t>
      </w:r>
    </w:p>
    <w:p w:rsidR="00D148E6" w:rsidRDefault="00D148E6" w:rsidP="00D148E6">
      <w:pPr>
        <w:spacing w:after="0" w:line="240" w:lineRule="auto"/>
        <w:rPr>
          <w:sz w:val="20"/>
          <w:szCs w:val="20"/>
          <w:lang w:val="uk-UA"/>
        </w:rPr>
      </w:pPr>
    </w:p>
    <w:p w:rsidR="00D148E6" w:rsidRDefault="00D148E6" w:rsidP="00D148E6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Стерилізовано оксидом етилену</w:t>
      </w:r>
    </w:p>
    <w:p w:rsidR="00C86452" w:rsidRDefault="00C86452" w:rsidP="00D148E6">
      <w:pPr>
        <w:spacing w:after="0" w:line="240" w:lineRule="auto"/>
        <w:ind w:firstLine="708"/>
        <w:rPr>
          <w:sz w:val="20"/>
          <w:szCs w:val="20"/>
          <w:lang w:val="uk-UA"/>
        </w:rPr>
      </w:pPr>
    </w:p>
    <w:p w:rsidR="00D148E6" w:rsidRDefault="00D148E6" w:rsidP="00D148E6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48E6" w:rsidRDefault="00D148E6" w:rsidP="00D148E6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CD05AB" w:rsidRDefault="00CD05AB" w:rsidP="00D148E6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CD05AB" w:rsidRDefault="00CD05AB" w:rsidP="00CD05AB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152156">
        <w:rPr>
          <w:rFonts w:cstheme="minorHAnsi"/>
          <w:sz w:val="20"/>
          <w:szCs w:val="20"/>
          <w:lang w:val="uk-UA"/>
        </w:rPr>
        <w:t>.</w:t>
      </w:r>
    </w:p>
    <w:p w:rsidR="00CD05AB" w:rsidRDefault="00CD05AB" w:rsidP="00CD05AB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CD05AB" w:rsidRPr="00F751F7" w:rsidRDefault="00CD05AB" w:rsidP="00CD05AB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CD05AB" w:rsidRPr="005B6D1F" w:rsidRDefault="00CD05AB" w:rsidP="00CD05AB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CD05AB" w:rsidRDefault="00CD05AB" w:rsidP="00CD05AB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CD05AB" w:rsidRDefault="00CD05AB" w:rsidP="00D148E6">
      <w:pPr>
        <w:spacing w:after="0" w:line="240" w:lineRule="auto"/>
        <w:ind w:right="-213" w:firstLine="708"/>
        <w:rPr>
          <w:rFonts w:ascii="Times New Roman" w:hAnsi="Times New Roman" w:cs="Times New Roman"/>
          <w:sz w:val="20"/>
          <w:szCs w:val="20"/>
          <w:lang w:val="uk-UA"/>
        </w:rPr>
      </w:pPr>
    </w:p>
    <w:sectPr w:rsidR="00CD05AB" w:rsidSect="00152156">
      <w:headerReference w:type="default" r:id="rId17"/>
      <w:pgSz w:w="11906" w:h="16838"/>
      <w:pgMar w:top="968" w:right="566" w:bottom="453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BF4" w:rsidRDefault="00C82BF4">
      <w:pPr>
        <w:spacing w:after="0" w:line="240" w:lineRule="auto"/>
      </w:pPr>
      <w:r>
        <w:separator/>
      </w:r>
    </w:p>
  </w:endnote>
  <w:endnote w:type="continuationSeparator" w:id="0">
    <w:p w:rsidR="00C82BF4" w:rsidRDefault="00C82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BF4" w:rsidRDefault="00C82BF4">
      <w:pPr>
        <w:spacing w:after="0" w:line="240" w:lineRule="auto"/>
      </w:pPr>
      <w:r>
        <w:separator/>
      </w:r>
    </w:p>
  </w:footnote>
  <w:footnote w:type="continuationSeparator" w:id="0">
    <w:p w:rsidR="00C82BF4" w:rsidRDefault="00C82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86452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0C3A0D" w:rsidRPr="000C3A0D">
      <w:rPr>
        <w:noProof/>
        <w:u w:val="double"/>
        <w:lang w:eastAsia="ru-RU"/>
      </w:rPr>
      <w:drawing>
        <wp:inline distT="0" distB="0" distL="0" distR="0" wp14:anchorId="46BC6EA8" wp14:editId="45EE0496">
          <wp:extent cx="4088130" cy="273759"/>
          <wp:effectExtent l="19050" t="0" r="762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23896"/>
                  <a:stretch>
                    <a:fillRect/>
                  </a:stretch>
                </pic:blipFill>
                <pic:spPr>
                  <a:xfrm>
                    <a:off x="0" y="0"/>
                    <a:ext cx="4111276" cy="275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82B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C5A"/>
    <w:rsid w:val="0006231F"/>
    <w:rsid w:val="0007579E"/>
    <w:rsid w:val="00076969"/>
    <w:rsid w:val="0008036F"/>
    <w:rsid w:val="000C3A0D"/>
    <w:rsid w:val="00152156"/>
    <w:rsid w:val="001D33FE"/>
    <w:rsid w:val="00265864"/>
    <w:rsid w:val="002A2AF4"/>
    <w:rsid w:val="00347B6A"/>
    <w:rsid w:val="0036661D"/>
    <w:rsid w:val="003C2C6A"/>
    <w:rsid w:val="003D7C78"/>
    <w:rsid w:val="0061767E"/>
    <w:rsid w:val="00707E46"/>
    <w:rsid w:val="00730019"/>
    <w:rsid w:val="00800397"/>
    <w:rsid w:val="00804C5A"/>
    <w:rsid w:val="00920A27"/>
    <w:rsid w:val="009638F6"/>
    <w:rsid w:val="00A70761"/>
    <w:rsid w:val="00B60071"/>
    <w:rsid w:val="00C467C0"/>
    <w:rsid w:val="00C82BF4"/>
    <w:rsid w:val="00C86452"/>
    <w:rsid w:val="00CD05AB"/>
    <w:rsid w:val="00D148E6"/>
    <w:rsid w:val="00D14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C5A"/>
    <w:pPr>
      <w:ind w:left="720"/>
      <w:contextualSpacing/>
    </w:pPr>
  </w:style>
  <w:style w:type="paragraph" w:styleId="a4">
    <w:name w:val="header"/>
    <w:basedOn w:val="a"/>
    <w:link w:val="a5"/>
    <w:unhideWhenUsed/>
    <w:rsid w:val="00804C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804C5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804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04C5A"/>
  </w:style>
  <w:style w:type="table" w:styleId="a8">
    <w:name w:val="Table Grid"/>
    <w:basedOn w:val="a1"/>
    <w:uiPriority w:val="59"/>
    <w:rsid w:val="00D148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C3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3A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8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cp:lastPrinted>2021-07-23T12:23:00Z</cp:lastPrinted>
  <dcterms:created xsi:type="dcterms:W3CDTF">2017-01-19T10:19:00Z</dcterms:created>
  <dcterms:modified xsi:type="dcterms:W3CDTF">2021-07-23T12:43:00Z</dcterms:modified>
</cp:coreProperties>
</file>